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rtl w:val="0"/>
        </w:rPr>
        <w:t xml:space="preserve"> Reference group report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rtl w:val="0"/>
        </w:rPr>
        <w:t xml:space="preserve"> </w:t>
      </w:r>
    </w:p>
    <w:tbl>
      <w:tblPr>
        <w:tblStyle w:val="Table1"/>
        <w:bidi w:val="0"/>
        <w:tblW w:w="88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Date: 13.05.15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Course code and title: </w:t>
            </w:r>
            <w:r w:rsidDel="00000000" w:rsidR="00000000" w:rsidRPr="00000000">
              <w:rPr>
                <w:sz w:val="20"/>
                <w:rtl w:val="0"/>
              </w:rPr>
              <w:t xml:space="preserve">Computer Intensive Statistical Methods (TMA4300)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Dates of reference group meetings held: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03.02.15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20.03.15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17.04.15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Students who have participated in the reference group. Name and programme of study: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1: Luca Fenzi (ERASMUS)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2: Martin Walderhaug (MTKJ)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3: Abdul Ghaffar Rehman Malik (BMAT)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rtl w:val="0"/>
        </w:rPr>
        <w:t xml:space="preserve"> </w:t>
      </w:r>
    </w:p>
    <w:tbl>
      <w:tblPr>
        <w:tblStyle w:val="Table2"/>
        <w:bidi w:val="0"/>
        <w:tblW w:w="88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The reference group's report on the quality of the course: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. The course was quite relevant to the outline learning objectives.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. Precise and informative slides.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.The division of the whole course in 3 blocks, and subdivision within each block was nicely done.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. Everything was available online, hence making it easier to keep track.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. The availability of slides before the lecture helped immensely.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. Professor Andrea was quite proficient in explaining the course.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. Code examples in R made learning more conceptually clear.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. Exercises were quite well designed and helpful.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. Some students had problems understanding the TA’s explanations during exercise hours, some of these thought the problem was related to his English.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. But he was almost always available for help, and responded very clearly on e-mails regarding queries.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. The comments on the graded exercise were very detailed.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. The  Oral R presentations were pretty helpful.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. </w:t>
            </w:r>
            <w:r w:rsidDel="00000000" w:rsidR="00000000" w:rsidRPr="00000000">
              <w:rPr>
                <w:sz w:val="20"/>
                <w:rtl w:val="0"/>
              </w:rPr>
              <w:t xml:space="preserve">Some students complained about the lack of office hours.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. The course dealing with recent topics, such as INLA, is useful for the students in order to find a job or a  PhD.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8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Measures proposed by the reference group: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. Possibility to set up office hours.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. Additional articles and reviews can be posted on the lecture plan to have a complete overview of the state of art of the subject.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. Additional information about how R code should be presented in the oral presentation could be useful.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